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5A" w:rsidRPr="003A2A15" w:rsidRDefault="005D465A" w:rsidP="005D465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 w:rsidRPr="003A2A15"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Образовательные стандарты</w:t>
      </w:r>
    </w:p>
    <w:p w:rsidR="005D465A" w:rsidRPr="003A2A15" w:rsidRDefault="005D465A" w:rsidP="005D465A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3A2A15">
        <w:rPr>
          <w:rFonts w:ascii="Times New Roman" w:eastAsia="Times New Roman" w:hAnsi="Times New Roman"/>
          <w:sz w:val="24"/>
          <w:szCs w:val="24"/>
          <w:lang w:eastAsia="ru-RU"/>
        </w:rPr>
        <w:t xml:space="preserve">Образовательные стандарты по дополнительным общеобразовательным программам (дополнительные </w:t>
      </w:r>
      <w:proofErr w:type="spellStart"/>
      <w:r w:rsidRPr="003A2A15">
        <w:rPr>
          <w:rFonts w:ascii="Times New Roman" w:eastAsia="Times New Roman" w:hAnsi="Times New Roman"/>
          <w:sz w:val="24"/>
          <w:szCs w:val="24"/>
          <w:lang w:eastAsia="ru-RU"/>
        </w:rPr>
        <w:t>общеразвивающие</w:t>
      </w:r>
      <w:proofErr w:type="spellEnd"/>
      <w:r w:rsidRPr="003A2A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программы)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A2A15">
        <w:rPr>
          <w:rFonts w:ascii="Times New Roman" w:eastAsia="Times New Roman" w:hAnsi="Times New Roman"/>
          <w:sz w:val="24"/>
          <w:szCs w:val="24"/>
          <w:lang w:eastAsia="ru-RU"/>
        </w:rPr>
        <w:t>законодательством РФ не предусмотрены.</w:t>
      </w:r>
    </w:p>
    <w:p w:rsidR="00B57E09" w:rsidRDefault="00B57E09"/>
    <w:sectPr w:rsidR="00B57E09" w:rsidSect="00B57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D465A"/>
    <w:rsid w:val="005D465A"/>
    <w:rsid w:val="00B57E09"/>
    <w:rsid w:val="00CA7B1D"/>
    <w:rsid w:val="00D33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65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Company>Home</Company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 Липецкийметаллург</dc:creator>
  <cp:lastModifiedBy>СК Липецкийметаллург</cp:lastModifiedBy>
  <cp:revision>1</cp:revision>
  <dcterms:created xsi:type="dcterms:W3CDTF">2017-12-12T13:29:00Z</dcterms:created>
  <dcterms:modified xsi:type="dcterms:W3CDTF">2017-12-12T13:29:00Z</dcterms:modified>
</cp:coreProperties>
</file>