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06" w:rsidRPr="002D28F3" w:rsidRDefault="00CA4A68" w:rsidP="00CA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28F3">
        <w:rPr>
          <w:rFonts w:ascii="Times New Roman" w:hAnsi="Times New Roman" w:cs="Times New Roman"/>
          <w:b/>
          <w:sz w:val="28"/>
          <w:szCs w:val="28"/>
        </w:rPr>
        <w:t>К</w:t>
      </w:r>
      <w:r w:rsidR="00226E06" w:rsidRPr="002D28F3">
        <w:rPr>
          <w:rFonts w:ascii="Times New Roman" w:hAnsi="Times New Roman" w:cs="Times New Roman"/>
          <w:b/>
          <w:sz w:val="28"/>
          <w:szCs w:val="28"/>
        </w:rPr>
        <w:t>уб</w:t>
      </w:r>
      <w:r w:rsidRPr="002D28F3">
        <w:rPr>
          <w:rFonts w:ascii="Times New Roman" w:hAnsi="Times New Roman" w:cs="Times New Roman"/>
          <w:b/>
          <w:sz w:val="28"/>
          <w:szCs w:val="28"/>
        </w:rPr>
        <w:t>ок</w:t>
      </w:r>
      <w:r w:rsidR="00226E06" w:rsidRPr="002D28F3">
        <w:rPr>
          <w:rFonts w:ascii="Times New Roman" w:hAnsi="Times New Roman" w:cs="Times New Roman"/>
          <w:b/>
          <w:sz w:val="28"/>
          <w:szCs w:val="28"/>
        </w:rPr>
        <w:t xml:space="preserve"> ПАО «НЛМК»</w:t>
      </w:r>
      <w:r w:rsidRPr="002D28F3">
        <w:rPr>
          <w:rFonts w:ascii="Times New Roman" w:hAnsi="Times New Roman" w:cs="Times New Roman"/>
          <w:b/>
          <w:sz w:val="28"/>
          <w:szCs w:val="28"/>
        </w:rPr>
        <w:t xml:space="preserve"> по бадминтону  в</w:t>
      </w:r>
      <w:r w:rsidR="00226E06" w:rsidRPr="002D28F3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  <w:r w:rsidRPr="002D28F3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pPr w:leftFromText="180" w:rightFromText="180" w:horzAnchor="margin" w:tblpY="915"/>
        <w:tblW w:w="0" w:type="auto"/>
        <w:tblLook w:val="04A0"/>
      </w:tblPr>
      <w:tblGrid>
        <w:gridCol w:w="1129"/>
        <w:gridCol w:w="5101"/>
        <w:gridCol w:w="3115"/>
      </w:tblGrid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Цех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в Спартакиаду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Pr="00CA4A68" w:rsidRDefault="00CA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Pr="00CA4A68" w:rsidRDefault="00CA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Сталеплавильное производство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Pr="00CA4A68" w:rsidRDefault="00CA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30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Pr="00CA4A68" w:rsidRDefault="00CA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Pr="00CA4A68" w:rsidRDefault="00CA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ДАТП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Pr="00CA4A68" w:rsidRDefault="00CA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Pr="00CA4A68" w:rsidRDefault="00CA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Pr="00CA4A68" w:rsidRDefault="00CA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ЦРМО</w:t>
            </w:r>
            <w:r w:rsidR="002D2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>(ком№1)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Pr="00CA4A68" w:rsidRDefault="00CA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дирекция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(ком№1)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2D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A68"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 №1)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 (ком №2)</w:t>
            </w:r>
          </w:p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УЖДТ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19,5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правовым вопросам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2D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Сб. </w:t>
            </w:r>
            <w:r w:rsidR="00CA4A68">
              <w:rPr>
                <w:rFonts w:ascii="Times New Roman" w:hAnsi="Times New Roman" w:cs="Times New Roman"/>
                <w:sz w:val="28"/>
                <w:szCs w:val="28"/>
              </w:rPr>
              <w:t>ДРСР-ЦРСО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8,5 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CA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2D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6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5656CD">
              <w:rPr>
                <w:rFonts w:ascii="Times New Roman" w:hAnsi="Times New Roman" w:cs="Times New Roman"/>
                <w:sz w:val="28"/>
                <w:szCs w:val="28"/>
              </w:rPr>
              <w:t>Ц-2-ЦПМШ(</w:t>
            </w:r>
            <w:proofErr w:type="spellStart"/>
            <w:r w:rsidR="005656CD">
              <w:rPr>
                <w:rFonts w:ascii="Times New Roman" w:hAnsi="Times New Roman" w:cs="Times New Roman"/>
                <w:sz w:val="28"/>
                <w:szCs w:val="28"/>
              </w:rPr>
              <w:t>ком.ЧИМГАН</w:t>
            </w:r>
            <w:proofErr w:type="spellEnd"/>
            <w:r w:rsidR="0056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>По 7,5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ТСЦ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 (ком №1)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="00CA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ДСЗ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12,5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КХЦ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CA4A68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CA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6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8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5656CD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</w:tr>
      <w:tr w:rsidR="005656CD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</w:tr>
      <w:tr w:rsidR="005656CD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5,5</w:t>
            </w:r>
          </w:p>
        </w:tc>
      </w:tr>
      <w:tr w:rsidR="005656CD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Копровый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ЭР ЭН ДИ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</w:p>
        </w:tc>
      </w:tr>
      <w:tr w:rsidR="005656CD" w:rsidTr="00CA4A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CD" w:rsidRPr="00EA1326" w:rsidRDefault="00565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326">
              <w:rPr>
                <w:rFonts w:ascii="Times New Roman" w:hAnsi="Times New Roman" w:cs="Times New Roman"/>
                <w:b/>
                <w:sz w:val="28"/>
                <w:szCs w:val="28"/>
              </w:rPr>
              <w:t>вне зачета</w:t>
            </w:r>
          </w:p>
          <w:p w:rsidR="00EA1326" w:rsidRDefault="00EA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(27-32)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№1)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№2)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№2)</w:t>
            </w:r>
          </w:p>
          <w:p w:rsidR="005656CD" w:rsidRDefault="002D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ТСЦ  (</w:t>
            </w:r>
            <w:r w:rsidR="005656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5656CD">
              <w:rPr>
                <w:rFonts w:ascii="Times New Roman" w:hAnsi="Times New Roman" w:cs="Times New Roman"/>
                <w:sz w:val="28"/>
                <w:szCs w:val="28"/>
              </w:rPr>
              <w:t>№2)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2D28F3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№2)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ДЦ-2</w:t>
            </w:r>
          </w:p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Default="00565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A68" w:rsidRDefault="00CA4A68" w:rsidP="00CA4A6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4A68" w:rsidRDefault="00CA4A68" w:rsidP="00CA4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68" w:rsidRDefault="00CA4A68" w:rsidP="00226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D05" w:rsidRDefault="00655D0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060"/>
        <w:gridCol w:w="2760"/>
        <w:gridCol w:w="2120"/>
        <w:gridCol w:w="2260"/>
      </w:tblGrid>
      <w:tr w:rsidR="009778B8" w:rsidRPr="009778B8" w:rsidTr="009778B8">
        <w:trPr>
          <w:trHeight w:val="315"/>
        </w:trPr>
        <w:tc>
          <w:tcPr>
            <w:tcW w:w="1060" w:type="dxa"/>
            <w:noWrap/>
            <w:hideMark/>
          </w:tcPr>
          <w:p w:rsidR="009778B8" w:rsidRPr="009778B8" w:rsidRDefault="009778B8" w:rsidP="009778B8">
            <w:r w:rsidRPr="009778B8">
              <w:lastRenderedPageBreak/>
              <w:t>Место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 w:rsidP="009778B8">
            <w:r w:rsidRPr="009778B8">
              <w:t>Команда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разница по геймам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разница по воланам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</w:t>
            </w:r>
          </w:p>
        </w:tc>
        <w:tc>
          <w:tcPr>
            <w:tcW w:w="2760" w:type="dxa"/>
            <w:hideMark/>
          </w:tcPr>
          <w:p w:rsidR="009778B8" w:rsidRPr="009778B8" w:rsidRDefault="009778B8">
            <w:r w:rsidRPr="009778B8">
              <w:t>СПП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8-0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65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2</w:t>
            </w:r>
          </w:p>
        </w:tc>
        <w:tc>
          <w:tcPr>
            <w:tcW w:w="2760" w:type="dxa"/>
            <w:hideMark/>
          </w:tcPr>
          <w:p w:rsidR="009778B8" w:rsidRPr="009778B8" w:rsidRDefault="009778B8">
            <w:r w:rsidRPr="009778B8">
              <w:t>ДАТП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6-3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6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3</w:t>
            </w:r>
          </w:p>
        </w:tc>
        <w:tc>
          <w:tcPr>
            <w:tcW w:w="2760" w:type="dxa"/>
            <w:hideMark/>
          </w:tcPr>
          <w:p w:rsidR="009778B8" w:rsidRPr="009778B8" w:rsidRDefault="009778B8">
            <w:r w:rsidRPr="009778B8">
              <w:t>ЦРМО (1-я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4-5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-1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4</w:t>
            </w:r>
          </w:p>
        </w:tc>
        <w:tc>
          <w:tcPr>
            <w:tcW w:w="2760" w:type="dxa"/>
            <w:hideMark/>
          </w:tcPr>
          <w:p w:rsidR="009778B8" w:rsidRPr="009778B8" w:rsidRDefault="009778B8">
            <w:r w:rsidRPr="009778B8">
              <w:t>ТД (1-я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4-6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</w:tr>
      <w:tr w:rsidR="009778B8" w:rsidRPr="009778B8" w:rsidTr="009778B8">
        <w:trPr>
          <w:trHeight w:val="315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5</w:t>
            </w:r>
          </w:p>
        </w:tc>
        <w:tc>
          <w:tcPr>
            <w:tcW w:w="2760" w:type="dxa"/>
            <w:hideMark/>
          </w:tcPr>
          <w:p w:rsidR="009778B8" w:rsidRPr="009778B8" w:rsidRDefault="009778B8">
            <w:r w:rsidRPr="009778B8">
              <w:t>РУ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0-8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-70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6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НЛМК-ИНЖ  (1-я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1-2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-13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7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ДЦ-1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-18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 w:val="restart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8-9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КИСЛОР ЦЕХ (2-я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-20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УЖДТ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-20</w:t>
            </w:r>
          </w:p>
        </w:tc>
      </w:tr>
      <w:tr w:rsidR="009778B8" w:rsidRPr="009778B8" w:rsidTr="009778B8">
        <w:trPr>
          <w:trHeight w:val="315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10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КИСЛОР ЦЕХ (1-я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-35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11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ТД (2-я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-7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12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 xml:space="preserve">ДИР </w:t>
            </w:r>
            <w:proofErr w:type="gramStart"/>
            <w:r w:rsidRPr="009778B8">
              <w:t>ПО</w:t>
            </w:r>
            <w:proofErr w:type="gramEnd"/>
            <w:r w:rsidRPr="009778B8">
              <w:t xml:space="preserve"> ПРАВ ВОПР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-17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 w:val="restart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13-14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ДРСР+ЦРСО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-19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ЦРМО (2-я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-19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15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ЦВС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-26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16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 xml:space="preserve">ЧИМГАН 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-34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17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ТСЦ(1-я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-35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 w:val="restart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18-19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ДСЗ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-37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ЦЭЛС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-37</w:t>
            </w:r>
          </w:p>
        </w:tc>
      </w:tr>
      <w:tr w:rsidR="009778B8" w:rsidRPr="009778B8" w:rsidTr="009778B8">
        <w:trPr>
          <w:trHeight w:val="315"/>
        </w:trPr>
        <w:tc>
          <w:tcPr>
            <w:tcW w:w="1060" w:type="dxa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20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КХЦ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0-2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-38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 w:val="restart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21-29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ТЭЦ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2-4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-55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ДУЭК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2-4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-68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УТЭЦ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-33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СМТ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-38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 xml:space="preserve">АТУ 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-59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РЦКО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-62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ТСЦ (2-команда)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-65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НЛМК-ИНЖ  (2-я команда)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0-4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-75</w:t>
            </w:r>
          </w:p>
        </w:tc>
      </w:tr>
      <w:tr w:rsidR="009778B8" w:rsidRPr="009778B8" w:rsidTr="009778B8">
        <w:trPr>
          <w:trHeight w:val="315"/>
        </w:trPr>
        <w:tc>
          <w:tcPr>
            <w:tcW w:w="1060" w:type="dxa"/>
            <w:vMerge/>
            <w:vAlign w:val="center"/>
            <w:hideMark/>
          </w:tcPr>
          <w:p w:rsidR="009778B8" w:rsidRPr="009778B8" w:rsidRDefault="009778B8" w:rsidP="009778B8">
            <w:pPr>
              <w:jc w:val="center"/>
            </w:pP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ДЦ-2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1-6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-23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 w:val="restart"/>
            <w:noWrap/>
            <w:vAlign w:val="center"/>
            <w:hideMark/>
          </w:tcPr>
          <w:p w:rsidR="009778B8" w:rsidRPr="009778B8" w:rsidRDefault="009778B8" w:rsidP="009778B8">
            <w:pPr>
              <w:jc w:val="center"/>
            </w:pPr>
            <w:r w:rsidRPr="009778B8">
              <w:t>30-32</w:t>
            </w:r>
          </w:p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Копровый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</w:tr>
      <w:tr w:rsidR="009778B8" w:rsidRPr="009778B8" w:rsidTr="009778B8">
        <w:trPr>
          <w:trHeight w:val="300"/>
        </w:trPr>
        <w:tc>
          <w:tcPr>
            <w:tcW w:w="1060" w:type="dxa"/>
            <w:vMerge/>
            <w:hideMark/>
          </w:tcPr>
          <w:p w:rsidR="009778B8" w:rsidRPr="009778B8" w:rsidRDefault="009778B8"/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СБОРНАЯ R D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</w:tr>
      <w:tr w:rsidR="009778B8" w:rsidRPr="009778B8" w:rsidTr="009778B8">
        <w:trPr>
          <w:trHeight w:val="315"/>
        </w:trPr>
        <w:tc>
          <w:tcPr>
            <w:tcW w:w="1060" w:type="dxa"/>
            <w:vMerge/>
            <w:hideMark/>
          </w:tcPr>
          <w:p w:rsidR="009778B8" w:rsidRPr="009778B8" w:rsidRDefault="009778B8"/>
        </w:tc>
        <w:tc>
          <w:tcPr>
            <w:tcW w:w="2760" w:type="dxa"/>
            <w:noWrap/>
            <w:hideMark/>
          </w:tcPr>
          <w:p w:rsidR="009778B8" w:rsidRPr="009778B8" w:rsidRDefault="009778B8">
            <w:r w:rsidRPr="009778B8">
              <w:t>УСР</w:t>
            </w:r>
          </w:p>
        </w:tc>
        <w:tc>
          <w:tcPr>
            <w:tcW w:w="212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  <w:tc>
          <w:tcPr>
            <w:tcW w:w="2260" w:type="dxa"/>
            <w:noWrap/>
            <w:hideMark/>
          </w:tcPr>
          <w:p w:rsidR="009778B8" w:rsidRPr="009778B8" w:rsidRDefault="009778B8" w:rsidP="009778B8">
            <w:r w:rsidRPr="009778B8">
              <w:t>0</w:t>
            </w:r>
          </w:p>
        </w:tc>
      </w:tr>
    </w:tbl>
    <w:p w:rsidR="009778B8" w:rsidRDefault="009778B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7654"/>
      </w:tblGrid>
      <w:tr w:rsidR="009778B8" w:rsidRPr="009778B8" w:rsidTr="009778B8">
        <w:trPr>
          <w:trHeight w:val="300"/>
        </w:trPr>
        <w:tc>
          <w:tcPr>
            <w:tcW w:w="1101" w:type="dxa"/>
            <w:noWrap/>
            <w:hideMark/>
          </w:tcPr>
          <w:p w:rsidR="009778B8" w:rsidRPr="009778B8" w:rsidRDefault="009778B8" w:rsidP="009778B8">
            <w:r w:rsidRPr="009778B8">
              <w:t>30-32</w:t>
            </w:r>
          </w:p>
        </w:tc>
        <w:tc>
          <w:tcPr>
            <w:tcW w:w="7654" w:type="dxa"/>
            <w:noWrap/>
            <w:hideMark/>
          </w:tcPr>
          <w:p w:rsidR="009778B8" w:rsidRPr="009778B8" w:rsidRDefault="009778B8">
            <w:r w:rsidRPr="009778B8">
              <w:t>команды,  у которых техническое поражение</w:t>
            </w:r>
          </w:p>
        </w:tc>
      </w:tr>
      <w:tr w:rsidR="009778B8" w:rsidRPr="009778B8" w:rsidTr="009778B8">
        <w:trPr>
          <w:trHeight w:val="300"/>
        </w:trPr>
        <w:tc>
          <w:tcPr>
            <w:tcW w:w="1101" w:type="dxa"/>
            <w:noWrap/>
            <w:hideMark/>
          </w:tcPr>
          <w:p w:rsidR="009778B8" w:rsidRPr="009778B8" w:rsidRDefault="009778B8" w:rsidP="009778B8">
            <w:r w:rsidRPr="009778B8">
              <w:t xml:space="preserve">21-29 </w:t>
            </w:r>
          </w:p>
        </w:tc>
        <w:tc>
          <w:tcPr>
            <w:tcW w:w="7654" w:type="dxa"/>
            <w:noWrap/>
            <w:hideMark/>
          </w:tcPr>
          <w:p w:rsidR="009778B8" w:rsidRPr="009778B8" w:rsidRDefault="009778B8">
            <w:r w:rsidRPr="009778B8">
              <w:t>команды, занявшие 3 и 4 места в своей подгруппе  (места определялись по количеству выигранных геймов, далее по разнице воланов)</w:t>
            </w:r>
          </w:p>
        </w:tc>
      </w:tr>
      <w:tr w:rsidR="009778B8" w:rsidRPr="009778B8" w:rsidTr="009778B8">
        <w:trPr>
          <w:trHeight w:val="300"/>
        </w:trPr>
        <w:tc>
          <w:tcPr>
            <w:tcW w:w="1101" w:type="dxa"/>
            <w:noWrap/>
            <w:hideMark/>
          </w:tcPr>
          <w:p w:rsidR="009778B8" w:rsidRPr="009778B8" w:rsidRDefault="009778B8" w:rsidP="009778B8">
            <w:r w:rsidRPr="009778B8">
              <w:t>11-20</w:t>
            </w:r>
          </w:p>
        </w:tc>
        <w:tc>
          <w:tcPr>
            <w:tcW w:w="7654" w:type="dxa"/>
            <w:noWrap/>
            <w:hideMark/>
          </w:tcPr>
          <w:p w:rsidR="009778B8" w:rsidRPr="009778B8" w:rsidRDefault="009778B8">
            <w:r w:rsidRPr="009778B8">
              <w:t>команды, участвующие в 1-м круге, но проиграли (места определялись по количеству выигранных геймов, далее по разнице воланов)</w:t>
            </w:r>
          </w:p>
        </w:tc>
      </w:tr>
      <w:tr w:rsidR="009778B8" w:rsidRPr="009778B8" w:rsidTr="009778B8">
        <w:trPr>
          <w:trHeight w:val="300"/>
        </w:trPr>
        <w:tc>
          <w:tcPr>
            <w:tcW w:w="1101" w:type="dxa"/>
            <w:noWrap/>
            <w:hideMark/>
          </w:tcPr>
          <w:p w:rsidR="009778B8" w:rsidRPr="009778B8" w:rsidRDefault="009778B8" w:rsidP="009778B8">
            <w:r w:rsidRPr="009778B8">
              <w:t>6-10</w:t>
            </w:r>
          </w:p>
        </w:tc>
        <w:tc>
          <w:tcPr>
            <w:tcW w:w="7654" w:type="dxa"/>
            <w:noWrap/>
            <w:hideMark/>
          </w:tcPr>
          <w:p w:rsidR="009778B8" w:rsidRPr="009778B8" w:rsidRDefault="009778B8">
            <w:r w:rsidRPr="009778B8">
              <w:t>команды, участвующие в 2-м круге, но проиграли (места определялись по количеству выигранных геймов, далее по разнице воланов)</w:t>
            </w:r>
          </w:p>
        </w:tc>
      </w:tr>
      <w:tr w:rsidR="009778B8" w:rsidRPr="009778B8" w:rsidTr="009778B8">
        <w:trPr>
          <w:trHeight w:val="300"/>
        </w:trPr>
        <w:tc>
          <w:tcPr>
            <w:tcW w:w="1101" w:type="dxa"/>
            <w:noWrap/>
            <w:hideMark/>
          </w:tcPr>
          <w:p w:rsidR="009778B8" w:rsidRPr="009778B8" w:rsidRDefault="009778B8" w:rsidP="009778B8">
            <w:r w:rsidRPr="009778B8">
              <w:t>1-5</w:t>
            </w:r>
          </w:p>
        </w:tc>
        <w:tc>
          <w:tcPr>
            <w:tcW w:w="7654" w:type="dxa"/>
            <w:noWrap/>
            <w:hideMark/>
          </w:tcPr>
          <w:p w:rsidR="009778B8" w:rsidRPr="009778B8" w:rsidRDefault="009778B8">
            <w:r w:rsidRPr="009778B8">
              <w:t>лучшие команды с 1 по 5 место</w:t>
            </w:r>
          </w:p>
        </w:tc>
      </w:tr>
    </w:tbl>
    <w:p w:rsidR="009778B8" w:rsidRPr="009778B8" w:rsidRDefault="009778B8"/>
    <w:sectPr w:rsidR="009778B8" w:rsidRPr="009778B8" w:rsidSect="00B7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E06"/>
    <w:rsid w:val="00226E06"/>
    <w:rsid w:val="002D28F3"/>
    <w:rsid w:val="005656CD"/>
    <w:rsid w:val="00655D05"/>
    <w:rsid w:val="009778B8"/>
    <w:rsid w:val="0098311B"/>
    <w:rsid w:val="00B70E76"/>
    <w:rsid w:val="00BF756C"/>
    <w:rsid w:val="00CA4A68"/>
    <w:rsid w:val="00EA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2022-06-06T11:10:00Z</cp:lastPrinted>
  <dcterms:created xsi:type="dcterms:W3CDTF">2022-06-06T10:05:00Z</dcterms:created>
  <dcterms:modified xsi:type="dcterms:W3CDTF">2022-06-06T12:03:00Z</dcterms:modified>
</cp:coreProperties>
</file>