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B8" w:rsidRDefault="00676BF4">
      <w:pPr>
        <w:spacing w:before="77"/>
        <w:ind w:left="1041" w:right="1676"/>
        <w:jc w:val="center"/>
        <w:rPr>
          <w:b/>
        </w:rPr>
      </w:pPr>
      <w:r>
        <w:rPr>
          <w:b/>
        </w:rPr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1A3DB8" w:rsidRDefault="00676BF4">
      <w:pPr>
        <w:pStyle w:val="a3"/>
        <w:spacing w:before="202"/>
        <w:ind w:right="106" w:firstLine="719"/>
      </w:pPr>
      <w:r>
        <w:t>Настоящая дополнительная общеобразовательная программа является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лиц в целях изучения правил безопасного обращения с оружием и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обращения с</w:t>
      </w:r>
      <w:r>
        <w:rPr>
          <w:spacing w:val="-4"/>
        </w:rPr>
        <w:t xml:space="preserve"> </w:t>
      </w:r>
      <w:r>
        <w:t>оружием.</w:t>
      </w:r>
    </w:p>
    <w:p w:rsidR="001A3DB8" w:rsidRDefault="00676BF4">
      <w:pPr>
        <w:pStyle w:val="a3"/>
        <w:spacing w:before="1"/>
        <w:ind w:right="109"/>
      </w:pPr>
      <w:r>
        <w:t>Подготовка</w:t>
      </w:r>
      <w:r>
        <w:rPr>
          <w:spacing w:val="17"/>
        </w:rPr>
        <w:t xml:space="preserve"> </w:t>
      </w:r>
      <w:r>
        <w:t>лиц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7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оружием</w:t>
      </w:r>
      <w:r>
        <w:rPr>
          <w:spacing w:val="-68"/>
        </w:rPr>
        <w:t xml:space="preserve"> </w:t>
      </w:r>
      <w:r>
        <w:t>и приобретения навыков безопасного обращения с оружием реа</w:t>
      </w:r>
      <w:r>
        <w:t>лизуется в</w:t>
      </w:r>
      <w:r>
        <w:rPr>
          <w:spacing w:val="1"/>
        </w:rPr>
        <w:t xml:space="preserve"> </w:t>
      </w:r>
      <w:r>
        <w:t xml:space="preserve">пулевом тире </w:t>
      </w:r>
      <w:r w:rsidRPr="00676BF4">
        <w:rPr>
          <w:bCs/>
        </w:rPr>
        <w:t>АНФОО «СК «Липецкий металлург»</w:t>
      </w:r>
      <w:r>
        <w:rPr>
          <w:bCs/>
        </w:rPr>
        <w:t>.</w:t>
      </w:r>
    </w:p>
    <w:p w:rsidR="001A3DB8" w:rsidRDefault="00676BF4">
      <w:pPr>
        <w:pStyle w:val="a3"/>
        <w:ind w:right="107"/>
      </w:pPr>
      <w:r>
        <w:t>Базовый уровень образования лиц, проходящих подготовку по программе,</w:t>
      </w:r>
      <w:r>
        <w:rPr>
          <w:spacing w:val="1"/>
        </w:rPr>
        <w:t xml:space="preserve"> </w:t>
      </w:r>
      <w:r>
        <w:t>нормативно не регламентирован. Общая трудоемкость программы 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6</w:t>
      </w:r>
      <w:r>
        <w:rPr>
          <w:spacing w:val="-3"/>
        </w:rPr>
        <w:t xml:space="preserve"> </w:t>
      </w:r>
      <w:r>
        <w:t>акад</w:t>
      </w:r>
      <w:r>
        <w:t>емических</w:t>
      </w:r>
      <w:r>
        <w:rPr>
          <w:spacing w:val="1"/>
        </w:rPr>
        <w:t xml:space="preserve"> </w:t>
      </w:r>
      <w:r>
        <w:t>часов.</w:t>
      </w:r>
    </w:p>
    <w:p w:rsidR="001A3DB8" w:rsidRDefault="00676BF4">
      <w:pPr>
        <w:pStyle w:val="a3"/>
        <w:ind w:right="110"/>
      </w:pPr>
      <w:proofErr w:type="gramStart"/>
      <w:r>
        <w:t>Программа имеет основной целью подготовку к безопасному обращению 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приобретающие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огнестрельное</w:t>
      </w:r>
      <w:r>
        <w:rPr>
          <w:spacing w:val="-67"/>
        </w:rPr>
        <w:t xml:space="preserve"> </w:t>
      </w:r>
      <w:r>
        <w:t>оружие,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огнестрельное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пистолеты,</w:t>
      </w:r>
      <w:r>
        <w:rPr>
          <w:spacing w:val="1"/>
        </w:rPr>
        <w:t xml:space="preserve"> </w:t>
      </w:r>
      <w:r>
        <w:t>револьверы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охотничье</w:t>
      </w:r>
      <w:r>
        <w:rPr>
          <w:spacing w:val="1"/>
        </w:rPr>
        <w:t xml:space="preserve"> </w:t>
      </w:r>
      <w:r>
        <w:t>пневматическое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статьей 13 Федерального закона «Об оружии»).</w:t>
      </w:r>
      <w:proofErr w:type="gramEnd"/>
    </w:p>
    <w:p w:rsidR="001A3DB8" w:rsidRDefault="00676BF4">
      <w:pPr>
        <w:pStyle w:val="a3"/>
        <w:ind w:right="106"/>
      </w:pPr>
      <w:proofErr w:type="gramStart"/>
      <w:r>
        <w:t>Подготовку по данной Программе не обязаны проходить граждане, имеющие</w:t>
      </w:r>
      <w:r>
        <w:rPr>
          <w:spacing w:val="-67"/>
        </w:rPr>
        <w:t xml:space="preserve"> </w:t>
      </w:r>
      <w:r>
        <w:t>разрешение на хранение или хранение и ношение огнестрельного оружия: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военизированных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классные чины юстиции: граждане, уволенных из этих организаций с правом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пенсию.</w:t>
      </w:r>
      <w:proofErr w:type="gramEnd"/>
    </w:p>
    <w:p w:rsidR="001A3DB8" w:rsidRDefault="00676BF4">
      <w:pPr>
        <w:pStyle w:val="a3"/>
        <w:tabs>
          <w:tab w:val="left" w:pos="3270"/>
          <w:tab w:val="left" w:pos="5005"/>
          <w:tab w:val="left" w:pos="7933"/>
        </w:tabs>
        <w:spacing w:before="253"/>
        <w:ind w:right="102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преподавательского</w:t>
      </w:r>
      <w:r>
        <w:tab/>
        <w:t>состава,</w:t>
      </w:r>
      <w:r>
        <w:tab/>
        <w:t>соответствующий</w:t>
      </w:r>
      <w:r>
        <w:tab/>
      </w:r>
      <w:r>
        <w:rPr>
          <w:spacing w:val="-1"/>
        </w:rPr>
        <w:t>требованиям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24"/>
        </w:rPr>
        <w:t xml:space="preserve"> </w:t>
      </w:r>
      <w:r>
        <w:t>стандарта</w:t>
      </w:r>
      <w:r>
        <w:rPr>
          <w:spacing w:val="26"/>
        </w:rPr>
        <w:t xml:space="preserve"> </w:t>
      </w:r>
      <w:r>
        <w:t>«Педагог</w:t>
      </w:r>
      <w:r>
        <w:rPr>
          <w:spacing w:val="26"/>
        </w:rPr>
        <w:t xml:space="preserve"> </w:t>
      </w:r>
      <w:r>
        <w:t>дополнительного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 xml:space="preserve">и взрослых»; использование при изучении дисциплин программы </w:t>
      </w:r>
      <w:proofErr w:type="spellStart"/>
      <w:r>
        <w:t>эффекти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лекционно-семинарскими занятиями решение слушателями вводных задач по</w:t>
      </w:r>
      <w:r>
        <w:rPr>
          <w:spacing w:val="-67"/>
        </w:rPr>
        <w:t xml:space="preserve"> </w:t>
      </w:r>
      <w:r>
        <w:t>предметам, занятия с распределением ролевых заданий между слушателями,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наглядных</w:t>
      </w:r>
      <w:r>
        <w:rPr>
          <w:spacing w:val="7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пособий.</w:t>
      </w:r>
    </w:p>
    <w:p w:rsidR="001A3DB8" w:rsidRDefault="00676BF4">
      <w:pPr>
        <w:pStyle w:val="a3"/>
        <w:ind w:right="108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преподавательским составом с учетом содержания тематики учебных курсов,</w:t>
      </w:r>
      <w:r>
        <w:rPr>
          <w:spacing w:val="-67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слушателей.</w:t>
      </w:r>
    </w:p>
    <w:p w:rsidR="001A3DB8" w:rsidRDefault="00676BF4">
      <w:pPr>
        <w:pStyle w:val="a3"/>
        <w:spacing w:before="1"/>
        <w:ind w:right="1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Пр</w:t>
      </w:r>
      <w:proofErr w:type="gramEnd"/>
      <w:r>
        <w:t>ограммы.</w:t>
      </w:r>
    </w:p>
    <w:p w:rsidR="001A3DB8" w:rsidRDefault="00676BF4">
      <w:pPr>
        <w:pStyle w:val="a3"/>
        <w:ind w:right="111"/>
      </w:pP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</w:t>
      </w:r>
      <w:r>
        <w:t>чаемых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обязательный</w:t>
      </w:r>
      <w:r>
        <w:rPr>
          <w:spacing w:val="14"/>
        </w:rPr>
        <w:t xml:space="preserve"> </w:t>
      </w:r>
      <w:r>
        <w:t>инструктаж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соблюдению</w:t>
      </w:r>
      <w:r>
        <w:rPr>
          <w:spacing w:val="15"/>
        </w:rPr>
        <w:t xml:space="preserve"> </w:t>
      </w:r>
      <w:r>
        <w:t>мер</w:t>
      </w:r>
      <w:r>
        <w:rPr>
          <w:spacing w:val="16"/>
        </w:rPr>
        <w:t xml:space="preserve"> </w:t>
      </w:r>
      <w:r>
        <w:t>безопасности,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proofErr w:type="gramStart"/>
      <w:r>
        <w:t>во</w:t>
      </w:r>
      <w:r>
        <w:rPr>
          <w:spacing w:val="16"/>
        </w:rPr>
        <w:t xml:space="preserve"> </w:t>
      </w:r>
      <w:r>
        <w:t>время</w:t>
      </w:r>
      <w:proofErr w:type="gramEnd"/>
    </w:p>
    <w:p w:rsidR="001A3DB8" w:rsidRDefault="001A3DB8">
      <w:pPr>
        <w:sectPr w:rsidR="001A3DB8">
          <w:type w:val="continuous"/>
          <w:pgSz w:w="11910" w:h="16840"/>
          <w:pgMar w:top="1000" w:right="740" w:bottom="280" w:left="1600" w:header="720" w:footer="720" w:gutter="0"/>
          <w:cols w:space="720"/>
        </w:sectPr>
      </w:pPr>
    </w:p>
    <w:p w:rsidR="001A3DB8" w:rsidRDefault="00676BF4">
      <w:pPr>
        <w:pStyle w:val="a3"/>
        <w:spacing w:before="66"/>
        <w:ind w:right="110"/>
      </w:pPr>
      <w:r>
        <w:lastRenderedPageBreak/>
        <w:t>проведения практических занятий принимаются все необходимые меры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случаев.</w:t>
      </w:r>
    </w:p>
    <w:p w:rsidR="001A3DB8" w:rsidRDefault="00676BF4">
      <w:pPr>
        <w:pStyle w:val="a3"/>
        <w:ind w:right="10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№ 273-ФЗ от</w:t>
      </w:r>
      <w:r>
        <w:rPr>
          <w:spacing w:val="-67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</w:t>
      </w:r>
      <w:proofErr w:type="gramStart"/>
      <w:r>
        <w:t>..</w:t>
      </w:r>
      <w:r>
        <w:rPr>
          <w:spacing w:val="1"/>
        </w:rPr>
        <w:t xml:space="preserve"> </w:t>
      </w:r>
      <w:proofErr w:type="gramEnd"/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деятельности»</w:t>
      </w:r>
      <w:r>
        <w:rPr>
          <w:spacing w:val="32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966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28.10.2013</w:t>
      </w:r>
      <w:r>
        <w:rPr>
          <w:spacing w:val="33"/>
        </w:rPr>
        <w:t xml:space="preserve"> </w:t>
      </w:r>
      <w:r>
        <w:t>г..</w:t>
      </w:r>
      <w:r>
        <w:rPr>
          <w:spacing w:val="32"/>
        </w:rPr>
        <w:t xml:space="preserve"> </w:t>
      </w:r>
      <w:r>
        <w:t>Федеральный</w:t>
      </w:r>
      <w:r>
        <w:rPr>
          <w:spacing w:val="33"/>
        </w:rPr>
        <w:t xml:space="preserve"> </w:t>
      </w:r>
      <w:r>
        <w:t>закон</w:t>
      </w:r>
    </w:p>
    <w:p w:rsidR="001A3DB8" w:rsidRDefault="00676BF4">
      <w:pPr>
        <w:pStyle w:val="a3"/>
        <w:spacing w:before="1" w:line="322" w:lineRule="exact"/>
      </w:pPr>
      <w:r>
        <w:t>«Об</w:t>
      </w:r>
      <w:r>
        <w:rPr>
          <w:spacing w:val="31"/>
        </w:rPr>
        <w:t xml:space="preserve"> </w:t>
      </w:r>
      <w:r>
        <w:t>оружии»</w:t>
      </w:r>
      <w:r>
        <w:rPr>
          <w:spacing w:val="30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150-ФЗ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13.12.</w:t>
      </w:r>
      <w:r>
        <w:t>1996</w:t>
      </w:r>
      <w:r>
        <w:rPr>
          <w:spacing w:val="30"/>
        </w:rPr>
        <w:t xml:space="preserve"> </w:t>
      </w:r>
      <w:r>
        <w:t>г</w:t>
      </w:r>
      <w:proofErr w:type="gramStart"/>
      <w:r>
        <w:t>..</w:t>
      </w:r>
      <w:r>
        <w:rPr>
          <w:spacing w:val="30"/>
        </w:rPr>
        <w:t xml:space="preserve"> </w:t>
      </w:r>
      <w:proofErr w:type="gramEnd"/>
      <w:r>
        <w:t>Постановление</w:t>
      </w:r>
      <w:r>
        <w:rPr>
          <w:spacing w:val="29"/>
        </w:rPr>
        <w:t xml:space="preserve"> </w:t>
      </w:r>
      <w:r>
        <w:t>Правительства</w:t>
      </w:r>
      <w:r>
        <w:rPr>
          <w:spacing w:val="31"/>
        </w:rPr>
        <w:t xml:space="preserve"> </w:t>
      </w:r>
      <w:r>
        <w:t>РФ</w:t>
      </w:r>
    </w:p>
    <w:p w:rsidR="001A3DB8" w:rsidRDefault="00676BF4">
      <w:pPr>
        <w:pStyle w:val="a3"/>
        <w:ind w:right="103"/>
      </w:pPr>
      <w:proofErr w:type="gramStart"/>
      <w:r>
        <w:t>«О мерах по регулированию оборота гражданского и служебного оружия и</w:t>
      </w:r>
      <w:r>
        <w:rPr>
          <w:spacing w:val="1"/>
        </w:rPr>
        <w:t xml:space="preserve"> </w:t>
      </w:r>
      <w:r>
        <w:t>патронов к нему на территории Российской Федерации» № 814 от 21.07.1998</w:t>
      </w:r>
      <w:r>
        <w:rPr>
          <w:spacing w:val="1"/>
        </w:rPr>
        <w:t xml:space="preserve"> </w:t>
      </w:r>
      <w:r>
        <w:t>г.. Постановление Правительства РФ «Об утверждении перечня организаций,</w:t>
      </w:r>
      <w:r>
        <w:rPr>
          <w:spacing w:val="1"/>
        </w:rPr>
        <w:t xml:space="preserve"> </w:t>
      </w:r>
      <w:r>
        <w:t>име</w:t>
      </w:r>
      <w:r>
        <w:t>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 с оружием, а также проверку знания указанных правил и наличия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навыков»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731</w:t>
      </w:r>
      <w:r>
        <w:rPr>
          <w:spacing w:val="1"/>
        </w:rPr>
        <w:t xml:space="preserve"> </w:t>
      </w:r>
      <w:r>
        <w:t>от</w:t>
      </w:r>
      <w:proofErr w:type="gramEnd"/>
      <w:r>
        <w:rPr>
          <w:spacing w:val="1"/>
        </w:rPr>
        <w:t xml:space="preserve"> </w:t>
      </w:r>
      <w:proofErr w:type="gramStart"/>
      <w:r>
        <w:t>5.09.2011</w:t>
      </w:r>
      <w:r>
        <w:rPr>
          <w:spacing w:val="1"/>
        </w:rPr>
        <w:t xml:space="preserve"> </w:t>
      </w:r>
      <w:r>
        <w:t>г..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 от 30.11.2016 г. № 1489 "Об утверждении требований к содержанию</w:t>
      </w:r>
      <w:r>
        <w:rPr>
          <w:spacing w:val="1"/>
        </w:rPr>
        <w:t xml:space="preserve"> </w:t>
      </w:r>
      <w:r>
        <w:t>программ подготовки лиц в целях изучения правил безопасного обращения 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 согласования программ подгот</w:t>
      </w:r>
      <w:r>
        <w:t>овки лиц в целях изучения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 с оружием", иные законодательные и подзаконные нормативные</w:t>
      </w:r>
      <w:r>
        <w:rPr>
          <w:spacing w:val="1"/>
        </w:rPr>
        <w:t xml:space="preserve"> </w:t>
      </w:r>
      <w:r>
        <w:t>правовые акты</w:t>
      </w:r>
      <w:proofErr w:type="gramEnd"/>
      <w:r>
        <w:t>, регулирующие вопросы, связанные с организацией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оборо</w:t>
      </w:r>
      <w:r>
        <w:t>том оружия.</w:t>
      </w:r>
    </w:p>
    <w:p w:rsidR="001A3DB8" w:rsidRDefault="001A3DB8">
      <w:pPr>
        <w:pStyle w:val="a3"/>
        <w:spacing w:before="4"/>
        <w:ind w:left="0"/>
        <w:jc w:val="left"/>
      </w:pPr>
    </w:p>
    <w:p w:rsidR="001A3DB8" w:rsidRDefault="00676BF4">
      <w:pPr>
        <w:pStyle w:val="1"/>
        <w:ind w:left="3196" w:right="2109" w:hanging="1080"/>
      </w:pPr>
      <w:r>
        <w:t>НАЛИЧИЕ СПЕЦИАЛЬНОЙ УЧЕБНОЙ</w:t>
      </w:r>
      <w:r>
        <w:rPr>
          <w:spacing w:val="-67"/>
        </w:rPr>
        <w:t xml:space="preserve"> </w:t>
      </w:r>
      <w:r>
        <w:t>И СТРЕЛКОВОЙ</w:t>
      </w:r>
      <w:r>
        <w:rPr>
          <w:spacing w:val="-4"/>
        </w:rPr>
        <w:t xml:space="preserve"> </w:t>
      </w:r>
      <w:r>
        <w:t>БАЗЫ</w:t>
      </w:r>
    </w:p>
    <w:p w:rsidR="001A3DB8" w:rsidRDefault="00676BF4" w:rsidP="00676BF4">
      <w:pPr>
        <w:pStyle w:val="a3"/>
        <w:spacing w:before="194" w:line="242" w:lineRule="auto"/>
        <w:ind w:right="105"/>
      </w:pPr>
      <w:proofErr w:type="gramStart"/>
      <w:r>
        <w:t xml:space="preserve">Обучение осуществляется в помещении, находящемся по адресу: </w:t>
      </w:r>
      <w:r w:rsidRPr="00676BF4">
        <w:t>г. Липецк, ул. Адм. Макарова, 1 «н».</w:t>
      </w:r>
      <w:proofErr w:type="gramEnd"/>
    </w:p>
    <w:p w:rsidR="001A3DB8" w:rsidRDefault="00676BF4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класс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bookmarkStart w:id="0" w:name="_GoBack"/>
      <w:bookmarkEnd w:id="0"/>
      <w:r>
        <w:t>, имеются наглядные пособия, макеты, плакаты,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проведения практических</w:t>
      </w:r>
      <w:r>
        <w:rPr>
          <w:spacing w:val="1"/>
        </w:rPr>
        <w:t xml:space="preserve"> </w:t>
      </w:r>
      <w:r>
        <w:t>занятий.</w:t>
      </w:r>
    </w:p>
    <w:p w:rsidR="001A3DB8" w:rsidRDefault="00676BF4">
      <w:pPr>
        <w:pStyle w:val="a3"/>
        <w:ind w:right="109"/>
      </w:pPr>
      <w:r>
        <w:t>Практические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стрелковой</w:t>
      </w:r>
      <w:r>
        <w:rPr>
          <w:spacing w:val="1"/>
        </w:rPr>
        <w:t xml:space="preserve"> </w:t>
      </w:r>
      <w:r>
        <w:t>галерее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 xml:space="preserve">некоммерческой физкультурно-оздоровительной </w:t>
      </w:r>
      <w:r>
        <w:t>организации «Спортивный</w:t>
      </w:r>
      <w:r>
        <w:rPr>
          <w:spacing w:val="1"/>
        </w:rPr>
        <w:t xml:space="preserve"> </w:t>
      </w:r>
      <w:r>
        <w:t>Клуб «Липецкий металлург» на 6 направлениях стрельбы, расположенной по</w:t>
      </w:r>
      <w:r>
        <w:rPr>
          <w:spacing w:val="1"/>
        </w:rPr>
        <w:t xml:space="preserve"> </w:t>
      </w:r>
      <w:r>
        <w:t>адресу: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Липецк,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Адм.</w:t>
      </w:r>
      <w:r>
        <w:rPr>
          <w:spacing w:val="-2"/>
        </w:rPr>
        <w:t xml:space="preserve"> </w:t>
      </w:r>
      <w:r>
        <w:t>Макарова,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«н».</w:t>
      </w:r>
    </w:p>
    <w:p w:rsidR="001A3DB8" w:rsidRDefault="001A3DB8">
      <w:pPr>
        <w:pStyle w:val="a3"/>
        <w:spacing w:before="11"/>
        <w:ind w:left="0"/>
        <w:jc w:val="left"/>
        <w:rPr>
          <w:sz w:val="27"/>
        </w:rPr>
      </w:pPr>
    </w:p>
    <w:p w:rsidR="001A3DB8" w:rsidRDefault="00676BF4">
      <w:pPr>
        <w:pStyle w:val="1"/>
        <w:ind w:left="555" w:right="1158" w:hanging="3"/>
        <w:jc w:val="center"/>
      </w:pPr>
      <w:r>
        <w:t>ТРЕБОВАНИЯ К РЕЗУЛЬТАТАМ ОСВОЕНИЯ УЧЕБНЫХ</w:t>
      </w:r>
      <w:r>
        <w:rPr>
          <w:spacing w:val="1"/>
        </w:rPr>
        <w:t xml:space="preserve"> </w:t>
      </w:r>
      <w:r>
        <w:t>РАЗДЕЛОВ ПРОГРАММЫ (К РЕЗУЛЬТАТАМ ОСВОЕНИЯ</w:t>
      </w:r>
      <w:r>
        <w:rPr>
          <w:spacing w:val="-67"/>
        </w:rPr>
        <w:t xml:space="preserve"> </w:t>
      </w:r>
      <w:r>
        <w:t>ПРОГРАММЫ)</w:t>
      </w:r>
    </w:p>
    <w:p w:rsidR="001A3DB8" w:rsidRDefault="00676BF4">
      <w:pPr>
        <w:pStyle w:val="a3"/>
        <w:ind w:right="22"/>
        <w:jc w:val="left"/>
      </w:pPr>
      <w:r>
        <w:t>осуществлять</w:t>
      </w:r>
      <w:r>
        <w:rPr>
          <w:spacing w:val="1"/>
        </w:rPr>
        <w:t xml:space="preserve"> </w:t>
      </w:r>
      <w:r>
        <w:t>прицеливание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выстрела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него;</w:t>
      </w:r>
      <w:r>
        <w:rPr>
          <w:spacing w:val="-6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успешно освоившие учебные</w:t>
      </w:r>
      <w:r>
        <w:rPr>
          <w:spacing w:val="-4"/>
        </w:rPr>
        <w:t xml:space="preserve"> </w:t>
      </w:r>
      <w:r>
        <w:t>разделы Программы, должны:</w:t>
      </w:r>
    </w:p>
    <w:p w:rsidR="001A3DB8" w:rsidRDefault="00676BF4">
      <w:pPr>
        <w:pStyle w:val="a3"/>
        <w:spacing w:line="321" w:lineRule="exact"/>
        <w:jc w:val="left"/>
        <w:rPr>
          <w:b/>
        </w:rPr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«Правовая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знать:</w:t>
      </w:r>
    </w:p>
    <w:p w:rsidR="001A3DB8" w:rsidRDefault="00676BF4">
      <w:pPr>
        <w:pStyle w:val="a3"/>
        <w:jc w:val="left"/>
      </w:pPr>
      <w:r>
        <w:t>основные</w:t>
      </w:r>
      <w:r>
        <w:rPr>
          <w:spacing w:val="9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1996</w:t>
      </w:r>
      <w:r>
        <w:rPr>
          <w:spacing w:val="12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150-ФЗ</w:t>
      </w:r>
      <w:r>
        <w:rPr>
          <w:spacing w:val="10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оружии»,</w:t>
      </w:r>
      <w:r>
        <w:rPr>
          <w:spacing w:val="-2"/>
        </w:rPr>
        <w:t xml:space="preserve"> </w:t>
      </w:r>
      <w:r>
        <w:t>виды граж</w:t>
      </w:r>
      <w:r>
        <w:t>данского</w:t>
      </w:r>
      <w:r>
        <w:rPr>
          <w:spacing w:val="-2"/>
        </w:rPr>
        <w:t xml:space="preserve"> </w:t>
      </w:r>
      <w:r>
        <w:t>оружия;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1" w:lineRule="exact"/>
        <w:ind w:left="529"/>
        <w:rPr>
          <w:sz w:val="28"/>
        </w:rPr>
      </w:pP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лицензий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разрешений </w:t>
      </w:r>
      <w:proofErr w:type="gramStart"/>
      <w:r>
        <w:rPr>
          <w:sz w:val="28"/>
        </w:rPr>
        <w:t>на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</w:p>
    <w:p w:rsidR="001A3DB8" w:rsidRDefault="001A3DB8">
      <w:pPr>
        <w:spacing w:line="321" w:lineRule="exact"/>
        <w:rPr>
          <w:sz w:val="28"/>
        </w:rPr>
        <w:sectPr w:rsidR="001A3DB8">
          <w:pgSz w:w="11910" w:h="16840"/>
          <w:pgMar w:top="760" w:right="740" w:bottom="280" w:left="1600" w:header="720" w:footer="720" w:gutter="0"/>
          <w:cols w:space="720"/>
        </w:sectPr>
      </w:pPr>
    </w:p>
    <w:p w:rsidR="001A3DB8" w:rsidRDefault="00676BF4">
      <w:pPr>
        <w:pStyle w:val="a3"/>
        <w:spacing w:before="66" w:line="322" w:lineRule="exact"/>
        <w:jc w:val="left"/>
      </w:pPr>
      <w:r>
        <w:lastRenderedPageBreak/>
        <w:t>хранение,</w:t>
      </w:r>
      <w:r>
        <w:rPr>
          <w:spacing w:val="-5"/>
        </w:rPr>
        <w:t xml:space="preserve"> </w:t>
      </w:r>
      <w:r>
        <w:t>ношение,</w:t>
      </w:r>
      <w:r>
        <w:rPr>
          <w:spacing w:val="-6"/>
        </w:rPr>
        <w:t xml:space="preserve"> </w:t>
      </w:r>
      <w:r>
        <w:t>транспортировку;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right="113" w:firstLine="0"/>
        <w:rPr>
          <w:sz w:val="28"/>
        </w:rPr>
      </w:pPr>
      <w:r>
        <w:rPr>
          <w:sz w:val="28"/>
        </w:rPr>
        <w:t>правила</w:t>
      </w:r>
      <w:r>
        <w:rPr>
          <w:spacing w:val="61"/>
          <w:sz w:val="28"/>
        </w:rPr>
        <w:t xml:space="preserve"> </w:t>
      </w:r>
      <w:r>
        <w:rPr>
          <w:sz w:val="28"/>
        </w:rPr>
        <w:t>продажи,</w:t>
      </w:r>
      <w:r>
        <w:rPr>
          <w:spacing w:val="60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64"/>
          <w:sz w:val="28"/>
        </w:rPr>
        <w:t xml:space="preserve"> </w:t>
      </w:r>
      <w:r>
        <w:rPr>
          <w:sz w:val="28"/>
        </w:rPr>
        <w:t>ношения,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64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1" w:lineRule="exact"/>
        <w:ind w:left="529"/>
        <w:rPr>
          <w:sz w:val="28"/>
        </w:rPr>
      </w:pPr>
      <w:r>
        <w:rPr>
          <w:sz w:val="28"/>
        </w:rPr>
        <w:t>основания,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гражданами;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2" w:lineRule="exact"/>
        <w:ind w:left="529"/>
        <w:rPr>
          <w:sz w:val="28"/>
        </w:rPr>
      </w:pP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оружия: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оружия и 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 его нарушение;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17" w:lineRule="exact"/>
        <w:ind w:left="529"/>
        <w:rPr>
          <w:b/>
          <w:sz w:val="28"/>
        </w:rPr>
      </w:pPr>
      <w:r>
        <w:rPr>
          <w:sz w:val="28"/>
        </w:rPr>
        <w:t>гражданскую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вреда,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уметь: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right="112" w:firstLine="0"/>
        <w:rPr>
          <w:sz w:val="28"/>
        </w:rPr>
      </w:pPr>
      <w:r>
        <w:rPr>
          <w:sz w:val="28"/>
        </w:rPr>
        <w:t>оценивать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49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4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5"/>
          <w:sz w:val="28"/>
        </w:rPr>
        <w:t xml:space="preserve"> </w:t>
      </w:r>
      <w:r>
        <w:rPr>
          <w:sz w:val="28"/>
        </w:rPr>
        <w:t>ношения,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оружия.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9"/>
          <w:sz w:val="28"/>
        </w:rPr>
        <w:t xml:space="preserve"> </w:t>
      </w:r>
      <w:r>
        <w:rPr>
          <w:sz w:val="28"/>
        </w:rPr>
        <w:t>«Огневая</w:t>
      </w:r>
      <w:r>
        <w:rPr>
          <w:spacing w:val="23"/>
          <w:sz w:val="28"/>
        </w:rPr>
        <w:t xml:space="preserve"> </w:t>
      </w:r>
      <w:r>
        <w:rPr>
          <w:sz w:val="28"/>
        </w:rPr>
        <w:t>подготовка»</w:t>
      </w:r>
    </w:p>
    <w:p w:rsidR="001A3DB8" w:rsidRDefault="00676BF4">
      <w:pPr>
        <w:pStyle w:val="1"/>
        <w:numPr>
          <w:ilvl w:val="0"/>
          <w:numId w:val="1"/>
        </w:numPr>
        <w:tabs>
          <w:tab w:val="left" w:pos="266"/>
        </w:tabs>
        <w:spacing w:line="321" w:lineRule="exact"/>
      </w:pPr>
      <w:r>
        <w:t>знать: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30"/>
        </w:tabs>
        <w:ind w:right="104" w:firstLine="0"/>
        <w:jc w:val="both"/>
        <w:rPr>
          <w:sz w:val="28"/>
        </w:rPr>
      </w:pPr>
      <w:r>
        <w:rPr>
          <w:sz w:val="28"/>
        </w:rPr>
        <w:t>общее устройство, назначение, виды и типы гражданского огнестрельного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огнестрельного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газовых пистолетов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евольверов и охотничьего пневматического оружия,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патронов</w:t>
      </w:r>
      <w:r>
        <w:rPr>
          <w:spacing w:val="-2"/>
          <w:sz w:val="28"/>
        </w:rPr>
        <w:t xml:space="preserve"> </w:t>
      </w:r>
      <w:r>
        <w:rPr>
          <w:sz w:val="28"/>
        </w:rPr>
        <w:t>к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оружию;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30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действия в период непосредственного применения оружия,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</w:t>
      </w:r>
      <w:r>
        <w:rPr>
          <w:sz w:val="28"/>
        </w:rPr>
        <w:t>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выстрела,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 лиц;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1" w:lineRule="exact"/>
        <w:ind w:left="52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заряжания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разряжания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before="2" w:line="322" w:lineRule="exact"/>
        <w:ind w:left="529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оружия;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2" w:lineRule="exact"/>
        <w:ind w:left="529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стрельбы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оружия:</w:t>
      </w:r>
    </w:p>
    <w:p w:rsidR="001A3DB8" w:rsidRDefault="00676BF4">
      <w:pPr>
        <w:pStyle w:val="1"/>
        <w:numPr>
          <w:ilvl w:val="0"/>
          <w:numId w:val="1"/>
        </w:numPr>
        <w:tabs>
          <w:tab w:val="left" w:pos="266"/>
        </w:tabs>
        <w:spacing w:line="322" w:lineRule="exact"/>
      </w:pPr>
      <w:r>
        <w:t>уметь: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spacing w:line="322" w:lineRule="exact"/>
        <w:ind w:left="529"/>
        <w:rPr>
          <w:sz w:val="28"/>
        </w:rPr>
      </w:pPr>
      <w:r>
        <w:rPr>
          <w:sz w:val="28"/>
        </w:rPr>
        <w:t>устранять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стрельбе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 оружия;</w:t>
      </w:r>
    </w:p>
    <w:p w:rsidR="001A3DB8" w:rsidRDefault="00676BF4">
      <w:pPr>
        <w:pStyle w:val="1"/>
        <w:numPr>
          <w:ilvl w:val="0"/>
          <w:numId w:val="1"/>
        </w:numPr>
        <w:tabs>
          <w:tab w:val="left" w:pos="266"/>
        </w:tabs>
      </w:pPr>
      <w:r>
        <w:t>владеть:</w:t>
      </w:r>
    </w:p>
    <w:p w:rsidR="001A3DB8" w:rsidRDefault="00676BF4">
      <w:pPr>
        <w:pStyle w:val="a4"/>
        <w:numPr>
          <w:ilvl w:val="0"/>
          <w:numId w:val="2"/>
        </w:numPr>
        <w:tabs>
          <w:tab w:val="left" w:pos="529"/>
          <w:tab w:val="left" w:pos="530"/>
        </w:tabs>
        <w:ind w:right="113" w:firstLine="0"/>
        <w:rPr>
          <w:sz w:val="28"/>
        </w:rPr>
      </w:pPr>
      <w:r>
        <w:rPr>
          <w:sz w:val="28"/>
        </w:rPr>
        <w:t>навыками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оружием,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ношении,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транспортировке.</w:t>
      </w:r>
    </w:p>
    <w:p w:rsidR="001A3DB8" w:rsidRDefault="001A3DB8">
      <w:pPr>
        <w:pStyle w:val="a3"/>
        <w:spacing w:before="2"/>
        <w:ind w:left="0"/>
        <w:jc w:val="left"/>
        <w:rPr>
          <w:sz w:val="39"/>
        </w:rPr>
      </w:pPr>
    </w:p>
    <w:p w:rsidR="001A3DB8" w:rsidRDefault="00676BF4">
      <w:pPr>
        <w:pStyle w:val="1"/>
        <w:ind w:left="1669" w:right="1676" w:firstLine="0"/>
        <w:jc w:val="center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1A3DB8" w:rsidRDefault="00676BF4">
      <w:pPr>
        <w:pStyle w:val="a3"/>
        <w:spacing w:before="84"/>
        <w:ind w:right="10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разделов: раздел 1 «Правовая подготовка»; раздел 2 «Огневая подготовка»;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«Итоговая</w:t>
      </w:r>
      <w:r>
        <w:rPr>
          <w:spacing w:val="-3"/>
        </w:rPr>
        <w:t xml:space="preserve"> </w:t>
      </w:r>
      <w:r>
        <w:t>аттестация».</w:t>
      </w:r>
    </w:p>
    <w:p w:rsidR="001A3DB8" w:rsidRDefault="00676BF4">
      <w:pPr>
        <w:pStyle w:val="a3"/>
        <w:ind w:right="111"/>
      </w:pPr>
      <w:r>
        <w:t>Структура и содержание Программы представлены календарным 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</w:t>
      </w:r>
      <w:r>
        <w:t>ебных разделов,</w:t>
      </w:r>
      <w:r>
        <w:rPr>
          <w:spacing w:val="-1"/>
        </w:rPr>
        <w:t xml:space="preserve"> </w:t>
      </w:r>
      <w:r>
        <w:t>оценочным материалами.</w:t>
      </w:r>
    </w:p>
    <w:p w:rsidR="001A3DB8" w:rsidRDefault="00676BF4">
      <w:pPr>
        <w:pStyle w:val="1"/>
        <w:spacing w:before="245"/>
        <w:ind w:left="1669" w:right="1671" w:firstLine="0"/>
        <w:jc w:val="center"/>
      </w:pPr>
      <w:r>
        <w:t>ТРЕБОВАНИЯ</w:t>
      </w:r>
      <w:r>
        <w:rPr>
          <w:spacing w:val="-2"/>
        </w:rPr>
        <w:t xml:space="preserve"> </w:t>
      </w:r>
      <w:r>
        <w:t>К ИТОГОВОЙ</w:t>
      </w:r>
      <w:r>
        <w:rPr>
          <w:spacing w:val="-1"/>
        </w:rPr>
        <w:t xml:space="preserve"> </w:t>
      </w:r>
      <w:r>
        <w:t>АТТЕСТАЦИИ</w:t>
      </w:r>
    </w:p>
    <w:p w:rsidR="001A3DB8" w:rsidRDefault="001A3DB8">
      <w:pPr>
        <w:pStyle w:val="a3"/>
        <w:spacing w:before="6"/>
        <w:ind w:left="0"/>
        <w:jc w:val="left"/>
        <w:rPr>
          <w:b/>
          <w:sz w:val="27"/>
        </w:rPr>
      </w:pPr>
    </w:p>
    <w:p w:rsidR="001A3DB8" w:rsidRDefault="00676BF4">
      <w:pPr>
        <w:pStyle w:val="a3"/>
        <w:ind w:right="111" w:firstLine="580"/>
      </w:pPr>
      <w:r>
        <w:t>Заключительным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 форме комплексного экзамена, позволяющей оценить качество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 Программы.</w:t>
      </w:r>
    </w:p>
    <w:p w:rsidR="001A3DB8" w:rsidRDefault="00676BF4">
      <w:pPr>
        <w:pStyle w:val="a3"/>
        <w:spacing w:before="1"/>
        <w:ind w:right="109" w:firstLine="580"/>
      </w:pPr>
      <w:r>
        <w:t>К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 объеме.</w:t>
      </w:r>
    </w:p>
    <w:p w:rsidR="001A3DB8" w:rsidRDefault="00676BF4">
      <w:pPr>
        <w:pStyle w:val="a3"/>
        <w:spacing w:line="321" w:lineRule="exact"/>
        <w:ind w:left="682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(комплексный</w:t>
      </w:r>
      <w:r>
        <w:rPr>
          <w:spacing w:val="-2"/>
        </w:rPr>
        <w:t xml:space="preserve"> </w:t>
      </w:r>
      <w:r>
        <w:t>экзамен)</w:t>
      </w:r>
      <w:r>
        <w:rPr>
          <w:spacing w:val="-3"/>
        </w:rPr>
        <w:t xml:space="preserve"> </w:t>
      </w:r>
      <w:r>
        <w:t>включает:</w:t>
      </w:r>
    </w:p>
    <w:p w:rsidR="001A3DB8" w:rsidRDefault="00676BF4">
      <w:pPr>
        <w:pStyle w:val="a3"/>
        <w:ind w:right="111" w:firstLine="460"/>
      </w:pPr>
      <w:r>
        <w:t>теоретические вопросы, направленные на определение у обучающегося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наций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оружием;</w:t>
      </w:r>
    </w:p>
    <w:p w:rsidR="001A3DB8" w:rsidRDefault="001A3DB8">
      <w:pPr>
        <w:sectPr w:rsidR="001A3DB8">
          <w:pgSz w:w="11910" w:h="16840"/>
          <w:pgMar w:top="760" w:right="740" w:bottom="280" w:left="1600" w:header="720" w:footer="720" w:gutter="0"/>
          <w:cols w:space="720"/>
        </w:sectPr>
      </w:pPr>
    </w:p>
    <w:p w:rsidR="001A3DB8" w:rsidRDefault="00676BF4">
      <w:pPr>
        <w:pStyle w:val="a3"/>
        <w:spacing w:before="66"/>
        <w:ind w:right="110" w:firstLine="580"/>
      </w:pPr>
      <w:r>
        <w:lastRenderedPageBreak/>
        <w:t>практическую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упражнений.</w:t>
      </w:r>
    </w:p>
    <w:p w:rsidR="001A3DB8" w:rsidRDefault="00676BF4">
      <w:pPr>
        <w:pStyle w:val="a3"/>
        <w:spacing w:line="321" w:lineRule="exact"/>
        <w:ind w:left="682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теоретической</w:t>
      </w:r>
      <w:r>
        <w:rPr>
          <w:spacing w:val="-3"/>
        </w:rPr>
        <w:t xml:space="preserve"> </w:t>
      </w:r>
      <w:r>
        <w:t>части.</w:t>
      </w:r>
    </w:p>
    <w:p w:rsidR="001A3DB8" w:rsidRDefault="00676BF4">
      <w:pPr>
        <w:pStyle w:val="a3"/>
        <w:ind w:right="102" w:firstLine="580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</w:t>
      </w:r>
      <w:r>
        <w:t>тирования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экзаменационных билетов (карточек опроса), разработанных</w:t>
      </w:r>
      <w:r>
        <w:rPr>
          <w:spacing w:val="-67"/>
        </w:rPr>
        <w:t xml:space="preserve"> </w:t>
      </w:r>
      <w:r>
        <w:t>на основе данной Программы, и утвержденных руководителем 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 xml:space="preserve">которых должно обеспечивать сохранение результатов проверки </w:t>
      </w:r>
      <w:proofErr w:type="spellStart"/>
      <w:r>
        <w:t>теоретич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знаний гражданина.</w:t>
      </w:r>
    </w:p>
    <w:p w:rsidR="001A3DB8" w:rsidRDefault="00676BF4">
      <w:pPr>
        <w:pStyle w:val="a3"/>
        <w:ind w:right="109" w:firstLine="580"/>
      </w:pP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Программы «Правовая подготовка» и «Огневая подготовка» и не менее 2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 с</w:t>
      </w:r>
      <w:r>
        <w:rPr>
          <w:spacing w:val="-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правильным.</w:t>
      </w:r>
    </w:p>
    <w:p w:rsidR="001A3DB8" w:rsidRDefault="00676BF4">
      <w:pPr>
        <w:pStyle w:val="a3"/>
        <w:spacing w:before="2"/>
        <w:ind w:right="110" w:firstLine="58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proofErr w:type="gramStart"/>
      <w:r>
        <w:t>проверяемому</w:t>
      </w:r>
      <w:proofErr w:type="gramEnd"/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неудовлетворительная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комплексного экзамена гражданин не</w:t>
      </w:r>
      <w:r>
        <w:rPr>
          <w:spacing w:val="-3"/>
        </w:rPr>
        <w:t xml:space="preserve"> </w:t>
      </w:r>
      <w:r>
        <w:t>допускается.</w:t>
      </w:r>
    </w:p>
    <w:p w:rsidR="001A3DB8" w:rsidRDefault="00676BF4">
      <w:pPr>
        <w:pStyle w:val="a3"/>
        <w:ind w:right="106" w:firstLine="580"/>
      </w:pPr>
      <w:r>
        <w:t>Лица, успешно прошедшие теоретическую час</w:t>
      </w:r>
      <w:r>
        <w:t>ть проверки, допускаются</w:t>
      </w:r>
      <w:r>
        <w:rPr>
          <w:spacing w:val="1"/>
        </w:rPr>
        <w:t xml:space="preserve"> </w:t>
      </w:r>
      <w:r>
        <w:t>к практической части проверки после прохождения инструктажа по мерам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обращении с</w:t>
      </w:r>
      <w:r>
        <w:rPr>
          <w:spacing w:val="-1"/>
        </w:rPr>
        <w:t xml:space="preserve"> </w:t>
      </w:r>
      <w:r>
        <w:t>оружием.</w:t>
      </w:r>
    </w:p>
    <w:p w:rsidR="001A3DB8" w:rsidRDefault="00676BF4">
      <w:pPr>
        <w:pStyle w:val="a3"/>
        <w:ind w:right="106" w:firstLine="580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 предусмотренных для итоговой аттестации (раздел оценочные</w:t>
      </w:r>
      <w:r>
        <w:rPr>
          <w:spacing w:val="1"/>
        </w:rPr>
        <w:t xml:space="preserve"> </w:t>
      </w:r>
      <w:r>
        <w:t>материалы).</w:t>
      </w:r>
    </w:p>
    <w:p w:rsidR="001A3DB8" w:rsidRDefault="00676BF4">
      <w:pPr>
        <w:pStyle w:val="a3"/>
        <w:ind w:right="104" w:firstLine="580"/>
      </w:pPr>
      <w:r>
        <w:t>Практические упражнения выполняются последовательно с 1-го по 3-е.</w:t>
      </w:r>
      <w:r>
        <w:rPr>
          <w:spacing w:val="1"/>
        </w:rPr>
        <w:t xml:space="preserve"> </w:t>
      </w:r>
      <w:r>
        <w:t>при этом, в случае если проверяемый не выполнил одно из практических</w:t>
      </w:r>
      <w:r>
        <w:rPr>
          <w:spacing w:val="1"/>
        </w:rPr>
        <w:t xml:space="preserve"> </w:t>
      </w:r>
      <w:r>
        <w:t>упражнений, то он считается не прошедш</w:t>
      </w:r>
      <w:r>
        <w:t>им практическую часть итоговой</w:t>
      </w:r>
      <w:r>
        <w:rPr>
          <w:spacing w:val="1"/>
        </w:rPr>
        <w:t xml:space="preserve"> </w:t>
      </w:r>
      <w:r>
        <w:t>аттестации.</w:t>
      </w:r>
    </w:p>
    <w:p w:rsidR="001A3DB8" w:rsidRDefault="00676BF4">
      <w:pPr>
        <w:pStyle w:val="a3"/>
        <w:ind w:right="109" w:firstLine="580"/>
      </w:pPr>
      <w:r>
        <w:t>Лица,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заверенное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организации.</w:t>
      </w:r>
    </w:p>
    <w:p w:rsidR="001A3DB8" w:rsidRDefault="00676BF4">
      <w:pPr>
        <w:pStyle w:val="a3"/>
        <w:ind w:right="111" w:firstLine="580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</w:t>
      </w:r>
      <w:r>
        <w:t>ттестации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локальным</w:t>
      </w:r>
      <w:r>
        <w:rPr>
          <w:spacing w:val="-1"/>
        </w:rPr>
        <w:t xml:space="preserve"> </w:t>
      </w:r>
      <w:r>
        <w:t>актом (протоколом) организации.</w:t>
      </w:r>
    </w:p>
    <w:p w:rsidR="001A3DB8" w:rsidRDefault="00676BF4">
      <w:pPr>
        <w:pStyle w:val="a3"/>
        <w:spacing w:before="1"/>
        <w:ind w:right="104" w:firstLine="580"/>
      </w:pP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итоговая аттестация совмещается с прохождением проверки знания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 с оружием. Названным лицам одновременно со свидетельством 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заверенный</w:t>
      </w:r>
      <w:r>
        <w:rPr>
          <w:spacing w:val="-3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организации.</w:t>
      </w:r>
    </w:p>
    <w:sectPr w:rsidR="001A3DB8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647"/>
    <w:multiLevelType w:val="hybridMultilevel"/>
    <w:tmpl w:val="8994641E"/>
    <w:lvl w:ilvl="0" w:tplc="2DDCC716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07830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2F80A01C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D07CA43A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EBE07C30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C804EFDA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FEA6F12E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F224E9D8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97DC7F58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">
    <w:nsid w:val="67975A2C"/>
    <w:multiLevelType w:val="hybridMultilevel"/>
    <w:tmpl w:val="3196A972"/>
    <w:lvl w:ilvl="0" w:tplc="0218C394">
      <w:numFmt w:val="bullet"/>
      <w:lvlText w:val="•"/>
      <w:lvlJc w:val="left"/>
      <w:pPr>
        <w:ind w:left="1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C6ADC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D0D069A4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5AF620E8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C1905EE0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3EB65F8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5052EFA0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870447FE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3E5A677C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3DB8"/>
    <w:rsid w:val="001A3DB8"/>
    <w:rsid w:val="006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 w:hanging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9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" w:hanging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9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7984</Characters>
  <Application>Microsoft Office Word</Application>
  <DocSecurity>0</DocSecurity>
  <Lines>66</Lines>
  <Paragraphs>18</Paragraphs>
  <ScaleCrop>false</ScaleCrop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Липецкий металлург</cp:lastModifiedBy>
  <cp:revision>2</cp:revision>
  <dcterms:created xsi:type="dcterms:W3CDTF">2021-06-30T06:58:00Z</dcterms:created>
  <dcterms:modified xsi:type="dcterms:W3CDTF">2021-06-30T07:01:00Z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2021-06-30T00:00:00Z</vt:filetime>
  </property>
</Properties>
</file>